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E6" w:rsidRDefault="00FB2E4D"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 настоящее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время в дошкольной педагогике уделяется огромное внимание экологическому воспитанию детей.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ыдающийся педагог В. А. Сухомлинский придавал особое значение влиянию природы на нравственное развитие ребенка. По его мнению, природа лежит в основе детского мышления, чувств, творчества. Он отмечал, что сама природа не воспитывает, а активно влияет на взаимодействие с ней, и чтобы ребенок научился понимать природу, чувствовать ее красоту, это качество нужно прививать с раннего детства. В соответствии с Федеральными государственными требованиями к структуре основной общеобразовательной программы дошкольного образования одним из основных условий построения воспитательно-образовательного процесса является интеграция образовательных областей, которая, способствует воссозданию целостной картины мира. Например, давая детям полное представление о животных, педагог знакомит их с образом жизни, ролью животных в жизни человека, а во время организации музыкально-художественной, продуктивной деятельности и чтения — с образами животных в произведениях писателей, поэтов, народного фольклора, а также с передачей этих образов в творчестве композиторов, художников.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своей работе в ДОУ мы не стремимся воспитать музыканта, мы занимаемся прежде всего воспитанием человека, маленькой личности  .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Посредством музыки воспитываются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положительные качества у детей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, доброе отношение к природе родного края, эмоциональная отзывчивость. Одним словом, музыка оказывает огромное влияние на формирование основ общей культуры человека. Я — человек эмоциональный, творческий, всегда чувствовала связь природы и музыки. Поэтому взяла за основу своей деятельности высказывание В. А. Сухомлинского о том, что если мы сумеем научить ребенка ощущать красоту, изумляться дивным творениям человеческих рук, красоте природы, то вырастим человека с высокой культурой чувств, а открывать красоту мира возможно через музыку.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Моя цель в формировании экологической культуры воспитанников посредством музыки , развивать умения видеть и слышать красоту природы, воспитывать любовь ко всему живому, нежно и бережно относиться к окружающему миру.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Для достижения данной цели мною решались следующие задачи: Обогащать представления детей о природном мире; Воспитывать осознанно-бережное отношение к природе; Развивать у детей чувственное восприятие красоты природы и эмоциональную отзывчивость. В своей работе я придерживаюсь следующих педагогических принципов: системность; наглядность; доступность; учет возрастных и индивидуальных особенностей; сезонность. Начала применять на практике разнообразные формы работы в данном направлении. Это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различные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типы непосредственно образовательной деятельности, праздников, развлечений, мастер-классов   ,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включая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тщательно подобранный песенный репертуар , музыку для слушания, а так же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продуктивную деятельность (рисование, лепку, аппликацию). Детям интересны экскурсии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мероприятия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свежем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воздухе (например, «Весенние, летние, осенние праздники и развлечения, сказочные представления в природных декорациях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), когда можно услышать шорох листьев, шум ветра,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стук дятла,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пение соловья, дружное чириканье воробьев,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карканье ворон,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стук каблуков по асфальту, звон капели и т. д., понаблюдать за поведением жука, повадками домашних животных, птиц, и тут же послушать в аудиозаписи соответствующую музыку и обсудить, как композитор передал данный образ или явление природы с помощью музыкальных выразительных и изобразительных средств. Например,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сюита Прокофьева «Петя и волк» , чудесное тому подтверждение, « Времена года» П.И. Чайковского звучат во всех сезонных праздниках, волшебная музыка Дебюсси , прекрасный релакс и многое многое другое.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программе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музыкального воспитания Радыновой « Музыкальные шедевры»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по которой я работаю,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музыка и природа представлены очень широко, огромный выбор педагогу и воспитанникам  для творчества и фантазии. В программе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предлагается немало игровых моментов, сюрпризов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для всех возрастных групп.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Интегрированные, тематические, комплексные образовательные мероприятия — это творческое дело педагога, ведь их можно организовать по-разному, интересно. Они помогают развить у детей тонкое, чувственное, бережное отношение к миру природы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, этому способствует расположение нашего ДОО в лесной зоне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. Я думаю, что представления о природе, полученные в повседневной жизни, могут быть расширены, углублены, систематизированы не только во время организации познавательно-исследовательской деятельности, но и в процессе музыкально-художественной. При совместном восприятии музыки я широко применяю методы наглядности, такие как рассматривание иллюстраций, детских рисунков, фотоэтюдов, репродукций картин художников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видео роликов, мультфильмов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 также найти путь к детскому сердцу помогает метод художественного слова, т. е. читаем с дошкольниками стихи современных детских поэтов, русских поэтов-классиков, обсуждаем созвучность поэтических строк данному музыкальному произведению. Наглядность, поэтическое слово в совокупности с эмоциональными пояснениями, рассуждениями, уточнениями помогают восприятию детьми новых музыкальных образов, связанных с явлениями природы, ее сезонными изменениями, и обеспечивают успешный результат. Также в беседах со старшими дошкольниками предлагаю им не только высказать свои чувства,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мысли, ощущения, возникшие под впечатлением услышанной музыки, но и придумать сюжет к ней. Нередко дошколята выражают свои музыкальные впечатления в рисунках. Мы периодически оформляем выставки детских творческих работ «Мы рисуем музыку», где помещаем рисунки, аппликации к полюбившимся детям му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зыкальным произведениям, песням, принимаем участие в региональных , областных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всероссийских экологических конкурсах. 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Познакомиться ближе с повадками животных, птиц, насекомых, с особенностями их образа жизни помогают различные пластические этюды, музыкально-образные движения. Дети учатся передавать в движении, пластике образы живой природы (например, березка, склонившая веточки, хомячок, набивший зерном щечки, котенок, свернувшийся клубочком на коврике, и др.). Подобные задания содействуют не только развитию детского музыкально-двигательного творчества, но и формированию представлений о роли человека в жизни природы, о правилах поведения в лесу, у водоемов, в городских парках, воспитанию гуманного отношения к природе. Импровизируя на детских музыкальных инструментах, дети находят различные способы передачи звуков окружающей природы (голоса птиц, весенняя капель, скрип снега под ногами, шелест листвы, шаги медведя, и т. д.). Игра — ведущий вид деятельности в дошкольном возрасте. Пальчиковые игры, связанные по те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матике с природой (например, «Маленькие сказки для большой семьи»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др.), народные подвижны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 и хороводные игры («Как у наших  у ворот», «Как у бабушки козел»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мн.др.), а также музыкально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-дидактические игры («Серенькая кошечка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», «Птица и птенчики», «В лесу»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, «Эхо»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мн.др.) помогают мне в решении задач не только музыкального плана (развитие звуко-высотного, тембрового слуха, чувства ритма), но и экологического направления. Содействуя воспитанию экологической культуры дошкольников, я провела немало праздников, развлечений, досугов с детьми, а также совместно с 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х родителями. Это различные праздники и развлечения, конкурсы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, театральные постановки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(например, праздник «в гостях у Осени », «Весна и солнечный зайчик</w:t>
      </w:r>
      <w:r w:rsidRPr="00030D2A">
        <w:rPr>
          <w:rFonts w:ascii="Times New Roman" w:hAnsi="Times New Roman" w:cs="Times New Roman"/>
          <w:sz w:val="28"/>
          <w:szCs w:val="28"/>
          <w:shd w:val="clear" w:color="auto" w:fill="F6F6F6"/>
        </w:rPr>
        <w:t>», «Птицы — наши друзья», «Кто как от дождя спасается», «Как звери лесные к зиме готовились» и мн.др.) По итогам диагностики дети стали более чуткими к природе, эмоционально отзывчивыми. Диагностика уровня сформированности представлений о природе показала положительную динамику; повысился уровень осознанно-бережного отношения к природе; дети стали более глубоко и осознанно воспринимать образы природы в музыке.</w:t>
      </w:r>
    </w:p>
    <w:sectPr w:rsidR="005A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B2E4D"/>
    <w:rsid w:val="005A3FE6"/>
    <w:rsid w:val="00F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2021-05-20T07:31:00Z</dcterms:created>
  <dcterms:modified xsi:type="dcterms:W3CDTF">2021-05-20T07:32:00Z</dcterms:modified>
</cp:coreProperties>
</file>